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BB4A51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18</w:t>
      </w:r>
      <w:r w:rsidR="00FA44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139BE">
        <w:rPr>
          <w:rFonts w:ascii="Times New Roman" w:hAnsi="Times New Roman"/>
          <w:bCs/>
          <w:sz w:val="28"/>
          <w:szCs w:val="28"/>
          <w:lang w:val="uk-UA"/>
        </w:rPr>
        <w:t>чер</w:t>
      </w:r>
      <w:r w:rsidR="00C45954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148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9A0FD5" w:rsidRPr="009A0FD5" w:rsidRDefault="009A0FD5" w:rsidP="009A0F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0FD5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9A0FD5">
        <w:rPr>
          <w:rFonts w:ascii="Times New Roman" w:hAnsi="Times New Roman"/>
          <w:b/>
          <w:sz w:val="28"/>
          <w:szCs w:val="28"/>
        </w:rPr>
        <w:t>закріплення</w:t>
      </w:r>
      <w:proofErr w:type="spellEnd"/>
      <w:r w:rsidRPr="009A0F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b/>
          <w:sz w:val="28"/>
          <w:szCs w:val="28"/>
        </w:rPr>
        <w:t>території</w:t>
      </w:r>
      <w:proofErr w:type="spellEnd"/>
      <w:r w:rsidRPr="009A0F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b/>
          <w:sz w:val="28"/>
          <w:szCs w:val="28"/>
        </w:rPr>
        <w:t>обслуговування</w:t>
      </w:r>
      <w:proofErr w:type="spellEnd"/>
      <w:r w:rsidRPr="009A0FD5">
        <w:rPr>
          <w:rFonts w:ascii="Times New Roman" w:hAnsi="Times New Roman"/>
          <w:b/>
          <w:sz w:val="28"/>
          <w:szCs w:val="28"/>
        </w:rPr>
        <w:t xml:space="preserve"> </w:t>
      </w:r>
    </w:p>
    <w:p w:rsidR="009A0FD5" w:rsidRPr="009A0FD5" w:rsidRDefault="009A0FD5" w:rsidP="009A0F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0FD5">
        <w:rPr>
          <w:rFonts w:ascii="Times New Roman" w:hAnsi="Times New Roman"/>
          <w:b/>
          <w:sz w:val="28"/>
          <w:szCs w:val="28"/>
        </w:rPr>
        <w:t xml:space="preserve">за закладами </w:t>
      </w:r>
      <w:proofErr w:type="spellStart"/>
      <w:r w:rsidRPr="009A0FD5">
        <w:rPr>
          <w:rFonts w:ascii="Times New Roman" w:hAnsi="Times New Roman"/>
          <w:b/>
          <w:sz w:val="28"/>
          <w:szCs w:val="28"/>
        </w:rPr>
        <w:t>загальної</w:t>
      </w:r>
      <w:proofErr w:type="spellEnd"/>
      <w:r w:rsidRPr="009A0F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b/>
          <w:sz w:val="28"/>
          <w:szCs w:val="28"/>
        </w:rPr>
        <w:t>середньої</w:t>
      </w:r>
      <w:proofErr w:type="spellEnd"/>
      <w:r w:rsidRPr="009A0F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b/>
          <w:sz w:val="28"/>
          <w:szCs w:val="28"/>
        </w:rPr>
        <w:t>освіти</w:t>
      </w:r>
      <w:proofErr w:type="spellEnd"/>
    </w:p>
    <w:p w:rsidR="009A0FD5" w:rsidRDefault="009A0FD5" w:rsidP="009A0FD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A0FD5">
        <w:rPr>
          <w:rFonts w:ascii="Times New Roman" w:hAnsi="Times New Roman"/>
          <w:b/>
          <w:sz w:val="28"/>
          <w:szCs w:val="28"/>
        </w:rPr>
        <w:t>Срібнянської</w:t>
      </w:r>
      <w:proofErr w:type="spellEnd"/>
      <w:r w:rsidRPr="009A0F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b/>
          <w:sz w:val="28"/>
          <w:szCs w:val="28"/>
        </w:rPr>
        <w:t>селищної</w:t>
      </w:r>
      <w:proofErr w:type="spellEnd"/>
      <w:r w:rsidRPr="009A0FD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A0FD5">
        <w:rPr>
          <w:rFonts w:ascii="Times New Roman" w:hAnsi="Times New Roman"/>
          <w:b/>
          <w:sz w:val="28"/>
          <w:szCs w:val="28"/>
        </w:rPr>
        <w:t>ради</w:t>
      </w:r>
      <w:proofErr w:type="gramEnd"/>
    </w:p>
    <w:p w:rsidR="009A0FD5" w:rsidRPr="009A0FD5" w:rsidRDefault="009A0FD5" w:rsidP="009A0FD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A0FD5" w:rsidRPr="009A0FD5" w:rsidRDefault="009A0FD5" w:rsidP="009A0FD5">
      <w:pPr>
        <w:keepNext/>
        <w:spacing w:after="240" w:line="240" w:lineRule="auto"/>
        <w:ind w:firstLine="708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A0FD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A0FD5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пункту абзацу 3 частини1 </w:t>
      </w:r>
      <w:proofErr w:type="spellStart"/>
      <w:r w:rsidRPr="009A0FD5">
        <w:rPr>
          <w:rFonts w:ascii="Times New Roman" w:hAnsi="Times New Roman"/>
          <w:sz w:val="28"/>
          <w:szCs w:val="28"/>
        </w:rPr>
        <w:t>статті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13, </w:t>
      </w:r>
      <w:proofErr w:type="spellStart"/>
      <w:r w:rsidRPr="009A0FD5">
        <w:rPr>
          <w:rFonts w:ascii="Times New Roman" w:hAnsi="Times New Roman"/>
          <w:sz w:val="28"/>
          <w:szCs w:val="28"/>
        </w:rPr>
        <w:t>статті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66 Закону </w:t>
      </w:r>
      <w:proofErr w:type="spellStart"/>
      <w:r w:rsidRPr="009A0FD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9A0FD5">
        <w:rPr>
          <w:rFonts w:ascii="Times New Roman" w:hAnsi="Times New Roman"/>
          <w:sz w:val="28"/>
          <w:szCs w:val="28"/>
        </w:rPr>
        <w:t>освіту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9A0FD5">
        <w:rPr>
          <w:rFonts w:ascii="Times New Roman" w:hAnsi="Times New Roman"/>
          <w:sz w:val="28"/>
          <w:szCs w:val="28"/>
        </w:rPr>
        <w:t>статті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8 Закону </w:t>
      </w:r>
      <w:proofErr w:type="spellStart"/>
      <w:r w:rsidRPr="009A0FD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9A0FD5">
        <w:rPr>
          <w:rFonts w:ascii="Times New Roman" w:hAnsi="Times New Roman"/>
          <w:sz w:val="28"/>
          <w:szCs w:val="28"/>
        </w:rPr>
        <w:t>повну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середню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освіту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», Порядку </w:t>
      </w:r>
      <w:proofErr w:type="spellStart"/>
      <w:r w:rsidRPr="009A0FD5">
        <w:rPr>
          <w:rFonts w:ascii="Times New Roman" w:hAnsi="Times New Roman"/>
          <w:sz w:val="28"/>
          <w:szCs w:val="28"/>
        </w:rPr>
        <w:t>ведення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A0FD5">
        <w:rPr>
          <w:rFonts w:ascii="Times New Roman" w:hAnsi="Times New Roman"/>
          <w:sz w:val="28"/>
          <w:szCs w:val="28"/>
        </w:rPr>
        <w:t>обл</w:t>
      </w:r>
      <w:proofErr w:type="gramEnd"/>
      <w:r w:rsidRPr="009A0FD5">
        <w:rPr>
          <w:rFonts w:ascii="Times New Roman" w:hAnsi="Times New Roman"/>
          <w:sz w:val="28"/>
          <w:szCs w:val="28"/>
        </w:rPr>
        <w:t>іку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дітей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шкільного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віку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A0FD5">
        <w:rPr>
          <w:rFonts w:ascii="Times New Roman" w:hAnsi="Times New Roman"/>
          <w:sz w:val="28"/>
          <w:szCs w:val="28"/>
        </w:rPr>
        <w:t>учнів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0FD5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від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13 </w:t>
      </w:r>
      <w:proofErr w:type="spellStart"/>
      <w:r w:rsidRPr="009A0FD5">
        <w:rPr>
          <w:rFonts w:ascii="Times New Roman" w:hAnsi="Times New Roman"/>
          <w:sz w:val="28"/>
          <w:szCs w:val="28"/>
        </w:rPr>
        <w:t>вересня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2017 року № 684, </w:t>
      </w:r>
      <w:proofErr w:type="spellStart"/>
      <w:r w:rsidRPr="009A0FD5">
        <w:rPr>
          <w:rFonts w:ascii="Times New Roman" w:hAnsi="Times New Roman"/>
          <w:sz w:val="28"/>
          <w:szCs w:val="28"/>
        </w:rPr>
        <w:t>з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9A0FD5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здобуття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дітьми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повної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освіти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0FD5">
        <w:rPr>
          <w:rFonts w:ascii="Times New Roman" w:hAnsi="Times New Roman"/>
          <w:sz w:val="28"/>
          <w:szCs w:val="28"/>
        </w:rPr>
        <w:t>охоплення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навчанням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дітей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шкільного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віку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0FD5">
        <w:rPr>
          <w:rFonts w:ascii="Times New Roman" w:hAnsi="Times New Roman"/>
          <w:sz w:val="28"/>
          <w:szCs w:val="28"/>
        </w:rPr>
        <w:t>які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зареєстровані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A0FD5">
        <w:rPr>
          <w:rFonts w:ascii="Times New Roman" w:hAnsi="Times New Roman"/>
          <w:sz w:val="28"/>
          <w:szCs w:val="28"/>
        </w:rPr>
        <w:t>проживають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A0FD5">
        <w:rPr>
          <w:rFonts w:ascii="Times New Roman" w:hAnsi="Times New Roman"/>
          <w:sz w:val="28"/>
          <w:szCs w:val="28"/>
        </w:rPr>
        <w:t>населених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пунктах </w:t>
      </w:r>
      <w:proofErr w:type="spellStart"/>
      <w:proofErr w:type="gramStart"/>
      <w:r w:rsidRPr="009A0FD5">
        <w:rPr>
          <w:rFonts w:ascii="Times New Roman" w:hAnsi="Times New Roman"/>
          <w:sz w:val="28"/>
          <w:szCs w:val="28"/>
        </w:rPr>
        <w:t>Ср</w:t>
      </w:r>
      <w:proofErr w:type="gramEnd"/>
      <w:r w:rsidRPr="009A0FD5">
        <w:rPr>
          <w:rFonts w:ascii="Times New Roman" w:hAnsi="Times New Roman"/>
          <w:sz w:val="28"/>
          <w:szCs w:val="28"/>
        </w:rPr>
        <w:t>ібнянської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9A0FD5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статтями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 32, 59 Закону </w:t>
      </w:r>
      <w:proofErr w:type="spellStart"/>
      <w:r w:rsidRPr="009A0FD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9A0FD5">
        <w:rPr>
          <w:rFonts w:ascii="Times New Roman" w:hAnsi="Times New Roman"/>
          <w:sz w:val="28"/>
          <w:szCs w:val="28"/>
        </w:rPr>
        <w:t>місцеве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A0FD5">
        <w:rPr>
          <w:rFonts w:ascii="Times New Roman" w:hAnsi="Times New Roman"/>
          <w:sz w:val="28"/>
          <w:szCs w:val="28"/>
        </w:rPr>
        <w:t>Україні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9A0FD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виконавчий</w:t>
      </w:r>
      <w:proofErr w:type="spellEnd"/>
      <w:r w:rsidRPr="009A0FD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A0FD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комітет</w:t>
      </w:r>
      <w:proofErr w:type="spellEnd"/>
      <w:r w:rsidRPr="009A0FD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Pr="009A0FD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селищної</w:t>
      </w:r>
      <w:proofErr w:type="spellEnd"/>
      <w:r w:rsidRPr="009A0FD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ради  </w:t>
      </w:r>
      <w:proofErr w:type="spellStart"/>
      <w:r w:rsidRPr="009A0F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вирішив</w:t>
      </w:r>
      <w:proofErr w:type="spellEnd"/>
      <w:r w:rsidRPr="009A0FD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A0FD5" w:rsidRPr="009A0FD5" w:rsidRDefault="009A0FD5" w:rsidP="009A0FD5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0FD5">
        <w:rPr>
          <w:rFonts w:ascii="Times New Roman" w:hAnsi="Times New Roman"/>
          <w:sz w:val="28"/>
          <w:szCs w:val="28"/>
          <w:lang w:val="uk-UA"/>
        </w:rPr>
        <w:t xml:space="preserve">      1.Закріпити за закладами загальної середньої освіти </w:t>
      </w:r>
      <w:proofErr w:type="spellStart"/>
      <w:r w:rsidRPr="009A0F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9A0FD5">
        <w:rPr>
          <w:rFonts w:ascii="Times New Roman" w:hAnsi="Times New Roman"/>
          <w:sz w:val="28"/>
          <w:szCs w:val="28"/>
          <w:lang w:val="uk-UA"/>
        </w:rPr>
        <w:t xml:space="preserve"> селищної ради відповідні території обслуговування згідно з додатком.</w:t>
      </w:r>
    </w:p>
    <w:p w:rsidR="009A0FD5" w:rsidRPr="00BB4A51" w:rsidRDefault="009A0FD5" w:rsidP="009A0FD5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0FD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BB4A51">
        <w:rPr>
          <w:rFonts w:ascii="Times New Roman" w:hAnsi="Times New Roman"/>
          <w:sz w:val="28"/>
          <w:szCs w:val="28"/>
          <w:lang w:val="uk-UA"/>
        </w:rPr>
        <w:t xml:space="preserve">2.Відділу освіти, сім’ї, молоді та спорту </w:t>
      </w:r>
      <w:proofErr w:type="spellStart"/>
      <w:r w:rsidRPr="00BB4A51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BB4A51">
        <w:rPr>
          <w:rFonts w:ascii="Times New Roman" w:hAnsi="Times New Roman"/>
          <w:sz w:val="28"/>
          <w:szCs w:val="28"/>
          <w:lang w:val="uk-UA"/>
        </w:rPr>
        <w:t xml:space="preserve"> селищної ради:</w:t>
      </w:r>
    </w:p>
    <w:p w:rsidR="009A0FD5" w:rsidRPr="009A0FD5" w:rsidRDefault="009A0FD5" w:rsidP="009A0FD5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BB4A51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9A0FD5">
        <w:rPr>
          <w:rFonts w:ascii="Times New Roman" w:hAnsi="Times New Roman"/>
          <w:sz w:val="28"/>
          <w:szCs w:val="28"/>
        </w:rPr>
        <w:t xml:space="preserve">2.1.Організувати </w:t>
      </w:r>
      <w:proofErr w:type="spellStart"/>
      <w:r w:rsidRPr="009A0FD5">
        <w:rPr>
          <w:rFonts w:ascii="Times New Roman" w:hAnsi="Times New Roman"/>
          <w:sz w:val="28"/>
          <w:szCs w:val="28"/>
        </w:rPr>
        <w:t>ведення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A0FD5">
        <w:rPr>
          <w:rFonts w:ascii="Times New Roman" w:hAnsi="Times New Roman"/>
          <w:sz w:val="28"/>
          <w:szCs w:val="28"/>
        </w:rPr>
        <w:t>обл</w:t>
      </w:r>
      <w:proofErr w:type="gramEnd"/>
      <w:r w:rsidRPr="009A0FD5">
        <w:rPr>
          <w:rFonts w:ascii="Times New Roman" w:hAnsi="Times New Roman"/>
          <w:sz w:val="28"/>
          <w:szCs w:val="28"/>
        </w:rPr>
        <w:t>іку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дітей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шкільного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віку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A0FD5">
        <w:rPr>
          <w:rFonts w:ascii="Times New Roman" w:hAnsi="Times New Roman"/>
          <w:sz w:val="28"/>
          <w:szCs w:val="28"/>
        </w:rPr>
        <w:t>учнів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A0FD5">
        <w:rPr>
          <w:rFonts w:ascii="Times New Roman" w:hAnsi="Times New Roman"/>
          <w:sz w:val="28"/>
          <w:szCs w:val="28"/>
        </w:rPr>
        <w:t>закріплених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за закладами </w:t>
      </w:r>
      <w:proofErr w:type="spellStart"/>
      <w:r w:rsidRPr="009A0FD5">
        <w:rPr>
          <w:rFonts w:ascii="Times New Roman" w:hAnsi="Times New Roman"/>
          <w:sz w:val="28"/>
          <w:szCs w:val="28"/>
        </w:rPr>
        <w:t>освіти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територіях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до Порядку </w:t>
      </w:r>
      <w:proofErr w:type="spellStart"/>
      <w:r w:rsidRPr="009A0FD5">
        <w:rPr>
          <w:rFonts w:ascii="Times New Roman" w:hAnsi="Times New Roman"/>
          <w:sz w:val="28"/>
          <w:szCs w:val="28"/>
        </w:rPr>
        <w:t>ведення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обліку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дітей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шкільного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віку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A0FD5">
        <w:rPr>
          <w:rFonts w:ascii="Times New Roman" w:hAnsi="Times New Roman"/>
          <w:sz w:val="28"/>
          <w:szCs w:val="28"/>
        </w:rPr>
        <w:t>учнів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0FD5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від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13 </w:t>
      </w:r>
      <w:proofErr w:type="spellStart"/>
      <w:r w:rsidRPr="009A0FD5">
        <w:rPr>
          <w:rFonts w:ascii="Times New Roman" w:hAnsi="Times New Roman"/>
          <w:sz w:val="28"/>
          <w:szCs w:val="28"/>
        </w:rPr>
        <w:t>вересня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2017 року № 684 (</w:t>
      </w:r>
      <w:proofErr w:type="spellStart"/>
      <w:r w:rsidRPr="009A0FD5">
        <w:rPr>
          <w:rFonts w:ascii="Times New Roman" w:hAnsi="Times New Roman"/>
          <w:sz w:val="28"/>
          <w:szCs w:val="28"/>
        </w:rPr>
        <w:t>далі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9A0FD5">
        <w:rPr>
          <w:rFonts w:ascii="Times New Roman" w:hAnsi="Times New Roman"/>
          <w:sz w:val="28"/>
          <w:szCs w:val="28"/>
        </w:rPr>
        <w:t xml:space="preserve">Порядок). </w:t>
      </w:r>
      <w:proofErr w:type="gramEnd"/>
    </w:p>
    <w:p w:rsidR="009A0FD5" w:rsidRPr="009A0FD5" w:rsidRDefault="009A0FD5" w:rsidP="009A0FD5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9A0FD5">
        <w:rPr>
          <w:rFonts w:ascii="Times New Roman" w:hAnsi="Times New Roman"/>
          <w:sz w:val="28"/>
          <w:szCs w:val="28"/>
        </w:rPr>
        <w:t xml:space="preserve">      2.2.Забезпечити </w:t>
      </w:r>
      <w:proofErr w:type="spellStart"/>
      <w:r w:rsidRPr="009A0FD5">
        <w:rPr>
          <w:rFonts w:ascii="Times New Roman" w:hAnsi="Times New Roman"/>
          <w:sz w:val="28"/>
          <w:szCs w:val="28"/>
        </w:rPr>
        <w:t>ведення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реєстру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даних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A0FD5">
        <w:rPr>
          <w:rFonts w:ascii="Times New Roman" w:hAnsi="Times New Roman"/>
          <w:sz w:val="28"/>
          <w:szCs w:val="28"/>
        </w:rPr>
        <w:t>дітей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шкільного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віку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з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дотриманням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вимог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Законів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9A0FD5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9A0FD5">
        <w:rPr>
          <w:rFonts w:ascii="Times New Roman" w:hAnsi="Times New Roman"/>
          <w:sz w:val="28"/>
          <w:szCs w:val="28"/>
        </w:rPr>
        <w:t>і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9A0FD5">
        <w:rPr>
          <w:rFonts w:ascii="Times New Roman" w:hAnsi="Times New Roman"/>
          <w:sz w:val="28"/>
          <w:szCs w:val="28"/>
        </w:rPr>
        <w:t>захист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даних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». </w:t>
      </w:r>
    </w:p>
    <w:p w:rsidR="009A0FD5" w:rsidRPr="009A0FD5" w:rsidRDefault="009A0FD5" w:rsidP="009A0FD5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9A0FD5">
        <w:rPr>
          <w:rFonts w:ascii="Times New Roman" w:hAnsi="Times New Roman"/>
          <w:sz w:val="28"/>
          <w:szCs w:val="28"/>
        </w:rPr>
        <w:t xml:space="preserve">      2.3.Складати та </w:t>
      </w:r>
      <w:proofErr w:type="spellStart"/>
      <w:r w:rsidRPr="009A0FD5">
        <w:rPr>
          <w:rFonts w:ascii="Times New Roman" w:hAnsi="Times New Roman"/>
          <w:sz w:val="28"/>
          <w:szCs w:val="28"/>
        </w:rPr>
        <w:t>подавати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щорічні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статистичні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звіти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0FD5">
        <w:rPr>
          <w:rFonts w:ascii="Times New Roman" w:hAnsi="Times New Roman"/>
          <w:sz w:val="28"/>
          <w:szCs w:val="28"/>
        </w:rPr>
        <w:t>про</w:t>
      </w:r>
      <w:proofErr w:type="gram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дітей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шкільного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віку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0FD5">
        <w:rPr>
          <w:rFonts w:ascii="Times New Roman" w:hAnsi="Times New Roman"/>
          <w:sz w:val="28"/>
          <w:szCs w:val="28"/>
        </w:rPr>
        <w:t>за</w:t>
      </w:r>
      <w:proofErr w:type="gramEnd"/>
      <w:r w:rsidRPr="009A0FD5">
        <w:rPr>
          <w:rFonts w:ascii="Times New Roman" w:hAnsi="Times New Roman"/>
          <w:sz w:val="28"/>
          <w:szCs w:val="28"/>
        </w:rPr>
        <w:t xml:space="preserve"> формою та у порядку, </w:t>
      </w:r>
      <w:proofErr w:type="spellStart"/>
      <w:r w:rsidRPr="009A0FD5">
        <w:rPr>
          <w:rFonts w:ascii="Times New Roman" w:hAnsi="Times New Roman"/>
          <w:sz w:val="28"/>
          <w:szCs w:val="28"/>
        </w:rPr>
        <w:t>затвердженому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Міністерством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освіти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і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9A0FD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A0FD5">
        <w:rPr>
          <w:rFonts w:ascii="Times New Roman" w:hAnsi="Times New Roman"/>
          <w:sz w:val="28"/>
          <w:szCs w:val="28"/>
        </w:rPr>
        <w:t>.</w:t>
      </w:r>
    </w:p>
    <w:p w:rsidR="009A0FD5" w:rsidRPr="0064255E" w:rsidRDefault="009A0FD5" w:rsidP="009A0FD5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9A0FD5">
        <w:rPr>
          <w:rFonts w:ascii="Times New Roman" w:hAnsi="Times New Roman"/>
          <w:sz w:val="28"/>
          <w:szCs w:val="28"/>
        </w:rPr>
        <w:lastRenderedPageBreak/>
        <w:t xml:space="preserve">      2.4.Здійснювати контроль за </w:t>
      </w:r>
      <w:proofErr w:type="spellStart"/>
      <w:r w:rsidRPr="009A0FD5">
        <w:rPr>
          <w:rFonts w:ascii="Times New Roman" w:hAnsi="Times New Roman"/>
          <w:sz w:val="28"/>
          <w:szCs w:val="28"/>
        </w:rPr>
        <w:t>веденням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A0FD5">
        <w:rPr>
          <w:rFonts w:ascii="Times New Roman" w:hAnsi="Times New Roman"/>
          <w:sz w:val="28"/>
          <w:szCs w:val="28"/>
        </w:rPr>
        <w:t>обл</w:t>
      </w:r>
      <w:proofErr w:type="gramEnd"/>
      <w:r w:rsidRPr="009A0FD5">
        <w:rPr>
          <w:rFonts w:ascii="Times New Roman" w:hAnsi="Times New Roman"/>
          <w:sz w:val="28"/>
          <w:szCs w:val="28"/>
        </w:rPr>
        <w:t>іку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учнів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закладами </w:t>
      </w:r>
      <w:proofErr w:type="spellStart"/>
      <w:r w:rsidRPr="009A0FD5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освіти</w:t>
      </w:r>
      <w:proofErr w:type="spellEnd"/>
      <w:r w:rsidRPr="009A0FD5">
        <w:rPr>
          <w:rFonts w:ascii="Times New Roman" w:hAnsi="Times New Roman"/>
          <w:sz w:val="28"/>
          <w:szCs w:val="28"/>
        </w:rPr>
        <w:t>.</w:t>
      </w:r>
    </w:p>
    <w:p w:rsidR="009A0FD5" w:rsidRPr="009A0FD5" w:rsidRDefault="009A0FD5" w:rsidP="009A0FD5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9A0FD5">
        <w:rPr>
          <w:rFonts w:ascii="Times New Roman" w:hAnsi="Times New Roman"/>
          <w:sz w:val="28"/>
          <w:szCs w:val="28"/>
        </w:rPr>
        <w:t xml:space="preserve">      3.Керівникам </w:t>
      </w:r>
      <w:proofErr w:type="spellStart"/>
      <w:r w:rsidRPr="009A0FD5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освіти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0FD5">
        <w:rPr>
          <w:rFonts w:ascii="Times New Roman" w:hAnsi="Times New Roman"/>
          <w:sz w:val="28"/>
          <w:szCs w:val="28"/>
        </w:rPr>
        <w:t>ради</w:t>
      </w:r>
      <w:proofErr w:type="gramEnd"/>
      <w:r w:rsidRPr="009A0FD5">
        <w:rPr>
          <w:rFonts w:ascii="Times New Roman" w:hAnsi="Times New Roman"/>
          <w:sz w:val="28"/>
          <w:szCs w:val="28"/>
        </w:rPr>
        <w:t>:</w:t>
      </w:r>
    </w:p>
    <w:p w:rsidR="009A0FD5" w:rsidRPr="009A0FD5" w:rsidRDefault="009A0FD5" w:rsidP="009A0FD5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9A0FD5">
        <w:rPr>
          <w:rFonts w:ascii="Times New Roman" w:hAnsi="Times New Roman"/>
          <w:sz w:val="28"/>
          <w:szCs w:val="28"/>
        </w:rPr>
        <w:t xml:space="preserve">     3.1.Забезпечити </w:t>
      </w:r>
      <w:proofErr w:type="spellStart"/>
      <w:r w:rsidRPr="009A0FD5">
        <w:rPr>
          <w:rFonts w:ascii="Times New Roman" w:hAnsi="Times New Roman"/>
          <w:sz w:val="28"/>
          <w:szCs w:val="28"/>
        </w:rPr>
        <w:t>ведення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A0FD5">
        <w:rPr>
          <w:rFonts w:ascii="Times New Roman" w:hAnsi="Times New Roman"/>
          <w:sz w:val="28"/>
          <w:szCs w:val="28"/>
        </w:rPr>
        <w:t>обл</w:t>
      </w:r>
      <w:proofErr w:type="gramEnd"/>
      <w:r w:rsidRPr="009A0FD5">
        <w:rPr>
          <w:rFonts w:ascii="Times New Roman" w:hAnsi="Times New Roman"/>
          <w:sz w:val="28"/>
          <w:szCs w:val="28"/>
        </w:rPr>
        <w:t>іку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учнів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освіти</w:t>
      </w:r>
      <w:proofErr w:type="spellEnd"/>
      <w:r w:rsidRPr="009A0FD5">
        <w:rPr>
          <w:rFonts w:ascii="Times New Roman" w:hAnsi="Times New Roman"/>
          <w:sz w:val="28"/>
          <w:szCs w:val="28"/>
        </w:rPr>
        <w:t>.</w:t>
      </w:r>
    </w:p>
    <w:p w:rsidR="009A0FD5" w:rsidRPr="009A0FD5" w:rsidRDefault="009A0FD5" w:rsidP="009A0FD5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9A0FD5">
        <w:rPr>
          <w:rFonts w:ascii="Times New Roman" w:hAnsi="Times New Roman"/>
          <w:sz w:val="28"/>
          <w:szCs w:val="28"/>
        </w:rPr>
        <w:t xml:space="preserve">      3.2.Подавати </w:t>
      </w:r>
      <w:proofErr w:type="spellStart"/>
      <w:r w:rsidRPr="009A0FD5">
        <w:rPr>
          <w:rFonts w:ascii="Times New Roman" w:hAnsi="Times New Roman"/>
          <w:sz w:val="28"/>
          <w:szCs w:val="28"/>
        </w:rPr>
        <w:t>щороку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proofErr w:type="gramStart"/>
      <w:r w:rsidRPr="009A0FD5">
        <w:rPr>
          <w:rFonts w:ascii="Times New Roman" w:hAnsi="Times New Roman"/>
          <w:sz w:val="28"/>
          <w:szCs w:val="28"/>
        </w:rPr>
        <w:t>п</w:t>
      </w:r>
      <w:proofErr w:type="gramEnd"/>
      <w:r w:rsidRPr="009A0FD5">
        <w:rPr>
          <w:rFonts w:ascii="Times New Roman" w:hAnsi="Times New Roman"/>
          <w:sz w:val="28"/>
          <w:szCs w:val="28"/>
        </w:rPr>
        <w:t>ізніше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Pr="009A0FD5">
        <w:rPr>
          <w:rFonts w:ascii="Times New Roman" w:hAnsi="Times New Roman"/>
          <w:sz w:val="28"/>
          <w:szCs w:val="28"/>
        </w:rPr>
        <w:t>вересня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A0FD5">
        <w:rPr>
          <w:rFonts w:ascii="Times New Roman" w:hAnsi="Times New Roman"/>
          <w:sz w:val="28"/>
          <w:szCs w:val="28"/>
        </w:rPr>
        <w:t>відділу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освіти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0FD5">
        <w:rPr>
          <w:rFonts w:ascii="Times New Roman" w:hAnsi="Times New Roman"/>
          <w:sz w:val="28"/>
          <w:szCs w:val="28"/>
        </w:rPr>
        <w:t>сім’ї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0FD5">
        <w:rPr>
          <w:rFonts w:ascii="Times New Roman" w:hAnsi="Times New Roman"/>
          <w:sz w:val="28"/>
          <w:szCs w:val="28"/>
        </w:rPr>
        <w:t>молоді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та спорту </w:t>
      </w:r>
      <w:proofErr w:type="spellStart"/>
      <w:r w:rsidRPr="009A0FD5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Pr="009A0FD5">
        <w:rPr>
          <w:rFonts w:ascii="Times New Roman" w:hAnsi="Times New Roman"/>
          <w:sz w:val="28"/>
          <w:szCs w:val="28"/>
        </w:rPr>
        <w:t>дані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всіх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учнів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0FD5">
        <w:rPr>
          <w:rFonts w:ascii="Times New Roman" w:hAnsi="Times New Roman"/>
          <w:sz w:val="28"/>
          <w:szCs w:val="28"/>
        </w:rPr>
        <w:t>які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A0FD5">
        <w:rPr>
          <w:rFonts w:ascii="Times New Roman" w:hAnsi="Times New Roman"/>
          <w:sz w:val="28"/>
          <w:szCs w:val="28"/>
        </w:rPr>
        <w:t>зараховані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до закладу (</w:t>
      </w:r>
      <w:proofErr w:type="spellStart"/>
      <w:r w:rsidRPr="009A0FD5">
        <w:rPr>
          <w:rFonts w:ascii="Times New Roman" w:hAnsi="Times New Roman"/>
          <w:sz w:val="28"/>
          <w:szCs w:val="28"/>
        </w:rPr>
        <w:t>згідно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п.6 Порядку).</w:t>
      </w:r>
    </w:p>
    <w:p w:rsidR="009A0FD5" w:rsidRPr="009A0FD5" w:rsidRDefault="009A0FD5" w:rsidP="009A0FD5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9A0FD5">
        <w:rPr>
          <w:rFonts w:ascii="Times New Roman" w:hAnsi="Times New Roman"/>
          <w:sz w:val="28"/>
          <w:szCs w:val="28"/>
        </w:rPr>
        <w:t xml:space="preserve">       3.3.Подавати не </w:t>
      </w:r>
      <w:proofErr w:type="spellStart"/>
      <w:proofErr w:type="gramStart"/>
      <w:r w:rsidRPr="009A0FD5">
        <w:rPr>
          <w:rFonts w:ascii="Times New Roman" w:hAnsi="Times New Roman"/>
          <w:sz w:val="28"/>
          <w:szCs w:val="28"/>
        </w:rPr>
        <w:t>п</w:t>
      </w:r>
      <w:proofErr w:type="gramEnd"/>
      <w:r w:rsidRPr="009A0FD5">
        <w:rPr>
          <w:rFonts w:ascii="Times New Roman" w:hAnsi="Times New Roman"/>
          <w:sz w:val="28"/>
          <w:szCs w:val="28"/>
        </w:rPr>
        <w:t>ізніше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15 числа </w:t>
      </w:r>
      <w:proofErr w:type="spellStart"/>
      <w:r w:rsidRPr="009A0FD5">
        <w:rPr>
          <w:rFonts w:ascii="Times New Roman" w:hAnsi="Times New Roman"/>
          <w:sz w:val="28"/>
          <w:szCs w:val="28"/>
        </w:rPr>
        <w:t>наступного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місяця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A0FD5">
        <w:rPr>
          <w:rFonts w:ascii="Times New Roman" w:hAnsi="Times New Roman"/>
          <w:sz w:val="28"/>
          <w:szCs w:val="28"/>
        </w:rPr>
        <w:t>разі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переведення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учня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A0FD5">
        <w:rPr>
          <w:rFonts w:ascii="Times New Roman" w:hAnsi="Times New Roman"/>
          <w:sz w:val="28"/>
          <w:szCs w:val="28"/>
        </w:rPr>
        <w:t>іншого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9A0FD5">
        <w:rPr>
          <w:rFonts w:ascii="Times New Roman" w:hAnsi="Times New Roman"/>
          <w:sz w:val="28"/>
          <w:szCs w:val="28"/>
        </w:rPr>
        <w:t>або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його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відрахування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A0FD5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порядку до </w:t>
      </w:r>
      <w:proofErr w:type="spellStart"/>
      <w:r w:rsidRPr="009A0FD5">
        <w:rPr>
          <w:rFonts w:ascii="Times New Roman" w:hAnsi="Times New Roman"/>
          <w:sz w:val="28"/>
          <w:szCs w:val="28"/>
        </w:rPr>
        <w:t>відділу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освіти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0FD5">
        <w:rPr>
          <w:rFonts w:ascii="Times New Roman" w:hAnsi="Times New Roman"/>
          <w:sz w:val="28"/>
          <w:szCs w:val="28"/>
        </w:rPr>
        <w:t>сім’ї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0FD5">
        <w:rPr>
          <w:rFonts w:ascii="Times New Roman" w:hAnsi="Times New Roman"/>
          <w:sz w:val="28"/>
          <w:szCs w:val="28"/>
        </w:rPr>
        <w:t>молоді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та спорту </w:t>
      </w:r>
      <w:proofErr w:type="spellStart"/>
      <w:r w:rsidRPr="009A0FD5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9A0FD5">
        <w:rPr>
          <w:rFonts w:ascii="Times New Roman" w:hAnsi="Times New Roman"/>
          <w:sz w:val="28"/>
          <w:szCs w:val="28"/>
        </w:rPr>
        <w:t>дані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такого </w:t>
      </w:r>
      <w:proofErr w:type="spellStart"/>
      <w:r w:rsidRPr="009A0FD5">
        <w:rPr>
          <w:rFonts w:ascii="Times New Roman" w:hAnsi="Times New Roman"/>
          <w:sz w:val="28"/>
          <w:szCs w:val="28"/>
        </w:rPr>
        <w:t>учня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, у тому </w:t>
      </w:r>
      <w:proofErr w:type="spellStart"/>
      <w:r w:rsidRPr="009A0FD5">
        <w:rPr>
          <w:rFonts w:ascii="Times New Roman" w:hAnsi="Times New Roman"/>
          <w:sz w:val="28"/>
          <w:szCs w:val="28"/>
        </w:rPr>
        <w:t>числі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місце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продовження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здобуття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ним </w:t>
      </w:r>
      <w:proofErr w:type="spellStart"/>
      <w:r w:rsidRPr="009A0FD5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освіти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(заклад </w:t>
      </w:r>
      <w:proofErr w:type="spellStart"/>
      <w:r w:rsidRPr="009A0FD5">
        <w:rPr>
          <w:rFonts w:ascii="Times New Roman" w:hAnsi="Times New Roman"/>
          <w:sz w:val="28"/>
          <w:szCs w:val="28"/>
        </w:rPr>
        <w:t>освіти</w:t>
      </w:r>
      <w:proofErr w:type="spellEnd"/>
      <w:r w:rsidRPr="009A0FD5">
        <w:rPr>
          <w:rFonts w:ascii="Times New Roman" w:hAnsi="Times New Roman"/>
          <w:sz w:val="28"/>
          <w:szCs w:val="28"/>
        </w:rPr>
        <w:t>).</w:t>
      </w:r>
    </w:p>
    <w:p w:rsidR="009A0FD5" w:rsidRPr="009A0FD5" w:rsidRDefault="009A0FD5" w:rsidP="009A0FD5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9A0FD5">
        <w:rPr>
          <w:rFonts w:ascii="Times New Roman" w:hAnsi="Times New Roman"/>
          <w:sz w:val="28"/>
          <w:szCs w:val="28"/>
        </w:rPr>
        <w:t xml:space="preserve">        3.4.У </w:t>
      </w:r>
      <w:proofErr w:type="spellStart"/>
      <w:r w:rsidRPr="009A0FD5">
        <w:rPr>
          <w:rFonts w:ascii="Times New Roman" w:hAnsi="Times New Roman"/>
          <w:sz w:val="28"/>
          <w:szCs w:val="28"/>
        </w:rPr>
        <w:t>разі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учнів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0FD5">
        <w:rPr>
          <w:rFonts w:ascii="Times New Roman" w:hAnsi="Times New Roman"/>
          <w:sz w:val="28"/>
          <w:szCs w:val="28"/>
        </w:rPr>
        <w:t>які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здобували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середню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освіту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A0FD5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закладах </w:t>
      </w:r>
      <w:proofErr w:type="spellStart"/>
      <w:r w:rsidRPr="009A0FD5">
        <w:rPr>
          <w:rFonts w:ascii="Times New Roman" w:hAnsi="Times New Roman"/>
          <w:sz w:val="28"/>
          <w:szCs w:val="28"/>
        </w:rPr>
        <w:t>інших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адміністративно-територіальних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одиниць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0FD5">
        <w:rPr>
          <w:rFonts w:ascii="Times New Roman" w:hAnsi="Times New Roman"/>
          <w:sz w:val="28"/>
          <w:szCs w:val="28"/>
        </w:rPr>
        <w:t>подавати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proofErr w:type="gramStart"/>
      <w:r w:rsidRPr="009A0FD5">
        <w:rPr>
          <w:rFonts w:ascii="Times New Roman" w:hAnsi="Times New Roman"/>
          <w:sz w:val="28"/>
          <w:szCs w:val="28"/>
        </w:rPr>
        <w:t>п</w:t>
      </w:r>
      <w:proofErr w:type="gramEnd"/>
      <w:r w:rsidRPr="009A0FD5">
        <w:rPr>
          <w:rFonts w:ascii="Times New Roman" w:hAnsi="Times New Roman"/>
          <w:sz w:val="28"/>
          <w:szCs w:val="28"/>
        </w:rPr>
        <w:t>ізніше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15 числа </w:t>
      </w:r>
      <w:proofErr w:type="spellStart"/>
      <w:r w:rsidRPr="009A0FD5">
        <w:rPr>
          <w:rFonts w:ascii="Times New Roman" w:hAnsi="Times New Roman"/>
          <w:sz w:val="28"/>
          <w:szCs w:val="28"/>
        </w:rPr>
        <w:t>наступного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місяця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з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r w:rsidRPr="009A0FD5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0FD5">
        <w:rPr>
          <w:rFonts w:ascii="Times New Roman" w:hAnsi="Times New Roman"/>
          <w:sz w:val="28"/>
          <w:szCs w:val="28"/>
        </w:rPr>
        <w:t>їх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дані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уповноваженому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органу </w:t>
      </w:r>
      <w:proofErr w:type="spellStart"/>
      <w:r w:rsidRPr="009A0FD5">
        <w:rPr>
          <w:rFonts w:ascii="Times New Roman" w:hAnsi="Times New Roman"/>
          <w:sz w:val="28"/>
          <w:szCs w:val="28"/>
        </w:rPr>
        <w:t>або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його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структурному </w:t>
      </w:r>
      <w:proofErr w:type="spellStart"/>
      <w:r w:rsidRPr="009A0FD5">
        <w:rPr>
          <w:rFonts w:ascii="Times New Roman" w:hAnsi="Times New Roman"/>
          <w:sz w:val="28"/>
          <w:szCs w:val="28"/>
        </w:rPr>
        <w:t>підрозділу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адміністративно-територіальної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одиниці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9A0FD5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якої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розташовано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заклад, у </w:t>
      </w:r>
      <w:proofErr w:type="spellStart"/>
      <w:r w:rsidRPr="009A0FD5">
        <w:rPr>
          <w:rFonts w:ascii="Times New Roman" w:hAnsi="Times New Roman"/>
          <w:sz w:val="28"/>
          <w:szCs w:val="28"/>
        </w:rPr>
        <w:t>якому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учень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здобував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середню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освіту</w:t>
      </w:r>
      <w:proofErr w:type="spellEnd"/>
      <w:r w:rsidRPr="009A0FD5">
        <w:rPr>
          <w:rFonts w:ascii="Times New Roman" w:hAnsi="Times New Roman"/>
          <w:sz w:val="28"/>
          <w:szCs w:val="28"/>
        </w:rPr>
        <w:t>.</w:t>
      </w:r>
    </w:p>
    <w:p w:rsidR="009A0FD5" w:rsidRPr="009A0FD5" w:rsidRDefault="009A0FD5" w:rsidP="009A0FD5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9A0FD5">
        <w:rPr>
          <w:rFonts w:ascii="Times New Roman" w:hAnsi="Times New Roman"/>
          <w:sz w:val="28"/>
          <w:szCs w:val="28"/>
        </w:rPr>
        <w:t xml:space="preserve">       3.5.У </w:t>
      </w:r>
      <w:proofErr w:type="spellStart"/>
      <w:r w:rsidRPr="009A0FD5">
        <w:rPr>
          <w:rFonts w:ascii="Times New Roman" w:hAnsi="Times New Roman"/>
          <w:sz w:val="28"/>
          <w:szCs w:val="28"/>
        </w:rPr>
        <w:t>разі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відсутності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учнів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0FD5">
        <w:rPr>
          <w:rFonts w:ascii="Times New Roman" w:hAnsi="Times New Roman"/>
          <w:sz w:val="28"/>
          <w:szCs w:val="28"/>
        </w:rPr>
        <w:t>які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9A0FD5">
        <w:rPr>
          <w:rFonts w:ascii="Times New Roman" w:hAnsi="Times New Roman"/>
          <w:sz w:val="28"/>
          <w:szCs w:val="28"/>
        </w:rPr>
        <w:t>досягли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повноліття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9A0FD5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заняттях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9A0FD5">
        <w:rPr>
          <w:rFonts w:ascii="Times New Roman" w:hAnsi="Times New Roman"/>
          <w:sz w:val="28"/>
          <w:szCs w:val="28"/>
        </w:rPr>
        <w:t>робочих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днів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A0FD5">
        <w:rPr>
          <w:rFonts w:ascii="Times New Roman" w:hAnsi="Times New Roman"/>
          <w:sz w:val="28"/>
          <w:szCs w:val="28"/>
        </w:rPr>
        <w:t>п</w:t>
      </w:r>
      <w:proofErr w:type="gramEnd"/>
      <w:r w:rsidRPr="009A0FD5">
        <w:rPr>
          <w:rFonts w:ascii="Times New Roman" w:hAnsi="Times New Roman"/>
          <w:sz w:val="28"/>
          <w:szCs w:val="28"/>
        </w:rPr>
        <w:t>ідряд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з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невідомих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або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9A0FD5">
        <w:rPr>
          <w:rFonts w:ascii="Times New Roman" w:hAnsi="Times New Roman"/>
          <w:sz w:val="28"/>
          <w:szCs w:val="28"/>
        </w:rPr>
        <w:t>поважних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причин </w:t>
      </w:r>
      <w:proofErr w:type="spellStart"/>
      <w:r w:rsidRPr="009A0FD5">
        <w:rPr>
          <w:rFonts w:ascii="Times New Roman" w:hAnsi="Times New Roman"/>
          <w:sz w:val="28"/>
          <w:szCs w:val="28"/>
        </w:rPr>
        <w:t>невідкладно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надавати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відповідному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територіальному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органу </w:t>
      </w:r>
      <w:proofErr w:type="spellStart"/>
      <w:r w:rsidRPr="009A0FD5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поліції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A0FD5">
        <w:rPr>
          <w:rFonts w:ascii="Times New Roman" w:hAnsi="Times New Roman"/>
          <w:sz w:val="28"/>
          <w:szCs w:val="28"/>
        </w:rPr>
        <w:t>службі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у справах </w:t>
      </w:r>
      <w:proofErr w:type="spellStart"/>
      <w:r w:rsidRPr="009A0FD5">
        <w:rPr>
          <w:rFonts w:ascii="Times New Roman" w:hAnsi="Times New Roman"/>
          <w:sz w:val="28"/>
          <w:szCs w:val="28"/>
        </w:rPr>
        <w:t>дітей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дані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 w:rsidRPr="009A0FD5">
        <w:rPr>
          <w:rFonts w:ascii="Times New Roman" w:hAnsi="Times New Roman"/>
          <w:sz w:val="28"/>
          <w:szCs w:val="28"/>
        </w:rPr>
        <w:t>учнів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A0FD5">
        <w:rPr>
          <w:rFonts w:ascii="Times New Roman" w:hAnsi="Times New Roman"/>
          <w:sz w:val="28"/>
          <w:szCs w:val="28"/>
        </w:rPr>
        <w:t>провадження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A0FD5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9A0FD5">
        <w:rPr>
          <w:rFonts w:ascii="Times New Roman" w:hAnsi="Times New Roman"/>
          <w:sz w:val="28"/>
          <w:szCs w:val="28"/>
        </w:rPr>
        <w:t>пов’язано</w:t>
      </w:r>
      <w:proofErr w:type="gramEnd"/>
      <w:r w:rsidRPr="009A0FD5">
        <w:rPr>
          <w:rFonts w:ascii="Times New Roman" w:hAnsi="Times New Roman"/>
          <w:sz w:val="28"/>
          <w:szCs w:val="28"/>
        </w:rPr>
        <w:t>ї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із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захистом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їх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прав на </w:t>
      </w:r>
      <w:proofErr w:type="spellStart"/>
      <w:r w:rsidRPr="009A0FD5">
        <w:rPr>
          <w:rFonts w:ascii="Times New Roman" w:hAnsi="Times New Roman"/>
          <w:sz w:val="28"/>
          <w:szCs w:val="28"/>
        </w:rPr>
        <w:t>здобуття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освіти</w:t>
      </w:r>
      <w:proofErr w:type="spellEnd"/>
      <w:r w:rsidRPr="009A0FD5">
        <w:rPr>
          <w:rFonts w:ascii="Times New Roman" w:hAnsi="Times New Roman"/>
          <w:sz w:val="28"/>
          <w:szCs w:val="28"/>
        </w:rPr>
        <w:t>.</w:t>
      </w:r>
    </w:p>
    <w:p w:rsidR="009A0FD5" w:rsidRPr="009A0FD5" w:rsidRDefault="009A0FD5" w:rsidP="009A0FD5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0FD5">
        <w:rPr>
          <w:rFonts w:ascii="Times New Roman" w:hAnsi="Times New Roman"/>
          <w:sz w:val="28"/>
          <w:szCs w:val="28"/>
        </w:rPr>
        <w:t xml:space="preserve">        3.6.Забезпечити </w:t>
      </w:r>
      <w:proofErr w:type="spellStart"/>
      <w:r w:rsidRPr="009A0FD5">
        <w:rPr>
          <w:rFonts w:ascii="Times New Roman" w:hAnsi="Times New Roman"/>
          <w:sz w:val="28"/>
          <w:szCs w:val="28"/>
        </w:rPr>
        <w:t>належний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proofErr w:type="gramStart"/>
      <w:r w:rsidRPr="009A0FD5">
        <w:rPr>
          <w:rFonts w:ascii="Times New Roman" w:hAnsi="Times New Roman"/>
          <w:sz w:val="28"/>
          <w:szCs w:val="28"/>
        </w:rPr>
        <w:t>п</w:t>
      </w:r>
      <w:proofErr w:type="gramEnd"/>
      <w:r w:rsidRPr="009A0FD5">
        <w:rPr>
          <w:rFonts w:ascii="Times New Roman" w:hAnsi="Times New Roman"/>
          <w:sz w:val="28"/>
          <w:szCs w:val="28"/>
        </w:rPr>
        <w:t>ідтвердженням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причин </w:t>
      </w:r>
      <w:proofErr w:type="spellStart"/>
      <w:r w:rsidRPr="009A0FD5">
        <w:rPr>
          <w:rFonts w:ascii="Times New Roman" w:hAnsi="Times New Roman"/>
          <w:sz w:val="28"/>
          <w:szCs w:val="28"/>
        </w:rPr>
        <w:t>відсутності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учнів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A0FD5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заняттях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A0FD5">
        <w:rPr>
          <w:rFonts w:ascii="Times New Roman" w:hAnsi="Times New Roman"/>
          <w:sz w:val="28"/>
          <w:szCs w:val="28"/>
        </w:rPr>
        <w:t>відповідна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медична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довідка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9A0FD5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або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письмове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батьків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(одного </w:t>
      </w:r>
      <w:proofErr w:type="spellStart"/>
      <w:r w:rsidRPr="009A0FD5">
        <w:rPr>
          <w:rFonts w:ascii="Times New Roman" w:hAnsi="Times New Roman"/>
          <w:sz w:val="28"/>
          <w:szCs w:val="28"/>
        </w:rPr>
        <w:t>з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батьків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A0FD5">
        <w:rPr>
          <w:rFonts w:ascii="Times New Roman" w:hAnsi="Times New Roman"/>
          <w:sz w:val="28"/>
          <w:szCs w:val="28"/>
        </w:rPr>
        <w:t>учня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чи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інших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законних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представників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 w:rsidRPr="009A0FD5">
        <w:rPr>
          <w:rFonts w:ascii="Times New Roman" w:hAnsi="Times New Roman"/>
          <w:sz w:val="28"/>
          <w:szCs w:val="28"/>
        </w:rPr>
        <w:t>учнів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0FD5">
        <w:rPr>
          <w:rFonts w:ascii="Times New Roman" w:hAnsi="Times New Roman"/>
          <w:sz w:val="28"/>
          <w:szCs w:val="28"/>
        </w:rPr>
        <w:t>які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9A0FD5">
        <w:rPr>
          <w:rFonts w:ascii="Times New Roman" w:hAnsi="Times New Roman"/>
          <w:sz w:val="28"/>
          <w:szCs w:val="28"/>
        </w:rPr>
        <w:t>досягли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повноліття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A0FD5">
        <w:rPr>
          <w:rFonts w:ascii="Times New Roman" w:hAnsi="Times New Roman"/>
          <w:sz w:val="28"/>
          <w:szCs w:val="28"/>
        </w:rPr>
        <w:t>або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учня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proofErr w:type="gramStart"/>
      <w:r w:rsidRPr="009A0FD5">
        <w:rPr>
          <w:rFonts w:ascii="Times New Roman" w:hAnsi="Times New Roman"/>
          <w:sz w:val="28"/>
          <w:szCs w:val="28"/>
        </w:rPr>
        <w:t>повнолітніх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учнів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9A0FD5">
        <w:rPr>
          <w:rFonts w:ascii="Times New Roman" w:hAnsi="Times New Roman"/>
          <w:sz w:val="28"/>
          <w:szCs w:val="28"/>
        </w:rPr>
        <w:t>що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зберігаються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A0FD5">
        <w:rPr>
          <w:rFonts w:ascii="Times New Roman" w:hAnsi="Times New Roman"/>
          <w:sz w:val="28"/>
          <w:szCs w:val="28"/>
        </w:rPr>
        <w:t>його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особовій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справі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поточного </w:t>
      </w:r>
      <w:proofErr w:type="spellStart"/>
      <w:r w:rsidRPr="009A0FD5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року).</w:t>
      </w:r>
      <w:proofErr w:type="gramEnd"/>
    </w:p>
    <w:p w:rsidR="009A0FD5" w:rsidRPr="009A0FD5" w:rsidRDefault="009A0FD5" w:rsidP="009A0FD5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9A0FD5">
        <w:rPr>
          <w:rFonts w:ascii="Times New Roman" w:hAnsi="Times New Roman"/>
          <w:sz w:val="28"/>
          <w:szCs w:val="28"/>
        </w:rPr>
        <w:t xml:space="preserve">         4.Контроль за </w:t>
      </w:r>
      <w:proofErr w:type="spellStart"/>
      <w:r w:rsidRPr="009A0FD5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рішення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на начальника </w:t>
      </w:r>
      <w:proofErr w:type="spellStart"/>
      <w:r w:rsidRPr="009A0FD5">
        <w:rPr>
          <w:rFonts w:ascii="Times New Roman" w:hAnsi="Times New Roman"/>
          <w:sz w:val="28"/>
          <w:szCs w:val="28"/>
        </w:rPr>
        <w:t>відділу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освіти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0FD5">
        <w:rPr>
          <w:rFonts w:ascii="Times New Roman" w:hAnsi="Times New Roman"/>
          <w:sz w:val="28"/>
          <w:szCs w:val="28"/>
        </w:rPr>
        <w:t>сім’ї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0FD5">
        <w:rPr>
          <w:rFonts w:ascii="Times New Roman" w:hAnsi="Times New Roman"/>
          <w:sz w:val="28"/>
          <w:szCs w:val="28"/>
        </w:rPr>
        <w:t>молоді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та спорту </w:t>
      </w:r>
      <w:proofErr w:type="spellStart"/>
      <w:r w:rsidRPr="009A0FD5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ради</w:t>
      </w:r>
      <w:proofErr w:type="gramStart"/>
      <w:r w:rsidRPr="009A0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sz w:val="28"/>
          <w:szCs w:val="28"/>
        </w:rPr>
        <w:t>В</w:t>
      </w:r>
      <w:proofErr w:type="gramEnd"/>
      <w:r w:rsidRPr="009A0FD5">
        <w:rPr>
          <w:rFonts w:ascii="Times New Roman" w:hAnsi="Times New Roman"/>
          <w:sz w:val="28"/>
          <w:szCs w:val="28"/>
        </w:rPr>
        <w:t>італія</w:t>
      </w:r>
      <w:proofErr w:type="spellEnd"/>
      <w:r w:rsidRPr="009A0FD5">
        <w:rPr>
          <w:rFonts w:ascii="Times New Roman" w:hAnsi="Times New Roman"/>
          <w:sz w:val="28"/>
          <w:szCs w:val="28"/>
        </w:rPr>
        <w:t xml:space="preserve"> НИКОНЕНКА.</w:t>
      </w:r>
    </w:p>
    <w:p w:rsidR="000861D1" w:rsidRPr="009D4519" w:rsidRDefault="000861D1" w:rsidP="009A0FD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1617E3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p w:rsidR="00E10A5A" w:rsidRDefault="00E10A5A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0A5A" w:rsidRDefault="00E10A5A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4255E" w:rsidRDefault="0064255E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4255E" w:rsidRDefault="0064255E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0A5A" w:rsidRPr="00901656" w:rsidRDefault="00E10A5A" w:rsidP="00E10A5A">
      <w:pPr>
        <w:spacing w:after="0" w:line="240" w:lineRule="auto"/>
        <w:ind w:left="4248" w:firstLine="708"/>
        <w:rPr>
          <w:rFonts w:ascii="Times New Roman" w:hAnsi="Times New Roman"/>
          <w:lang w:val="uk-UA"/>
        </w:rPr>
      </w:pPr>
      <w:proofErr w:type="spellStart"/>
      <w:r w:rsidRPr="00E4282A">
        <w:rPr>
          <w:rFonts w:ascii="Times New Roman" w:hAnsi="Times New Roman"/>
          <w:sz w:val="28"/>
        </w:rPr>
        <w:lastRenderedPageBreak/>
        <w:t>Додаток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</w:p>
    <w:p w:rsidR="00E10A5A" w:rsidRPr="00E4282A" w:rsidRDefault="00E10A5A" w:rsidP="00E10A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до </w: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>ішення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викон</w:t>
      </w:r>
      <w:r>
        <w:rPr>
          <w:rFonts w:ascii="Times New Roman" w:hAnsi="Times New Roman"/>
          <w:sz w:val="28"/>
          <w:lang w:val="uk-UA"/>
        </w:rPr>
        <w:t>авчого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комітету</w:t>
      </w:r>
      <w:r w:rsidRPr="00E4282A">
        <w:rPr>
          <w:rFonts w:ascii="Times New Roman" w:hAnsi="Times New Roman"/>
          <w:sz w:val="28"/>
        </w:rPr>
        <w:t xml:space="preserve"> </w:t>
      </w:r>
    </w:p>
    <w:p w:rsidR="00E10A5A" w:rsidRDefault="00E10A5A" w:rsidP="00E10A5A">
      <w:pPr>
        <w:spacing w:after="0" w:line="240" w:lineRule="auto"/>
        <w:ind w:left="4248" w:firstLine="708"/>
        <w:rPr>
          <w:rFonts w:ascii="Times New Roman" w:hAnsi="Times New Roman"/>
          <w:sz w:val="28"/>
          <w:lang w:val="uk-UA"/>
        </w:rPr>
      </w:pPr>
      <w:proofErr w:type="spellStart"/>
      <w:r w:rsidRPr="00E4282A">
        <w:rPr>
          <w:rFonts w:ascii="Times New Roman" w:hAnsi="Times New Roman"/>
          <w:sz w:val="28"/>
        </w:rPr>
        <w:t>Срібнянської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  <w:proofErr w:type="spellStart"/>
      <w:r w:rsidRPr="00E4282A">
        <w:rPr>
          <w:rFonts w:ascii="Times New Roman" w:hAnsi="Times New Roman"/>
          <w:sz w:val="28"/>
        </w:rPr>
        <w:t>селищної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  <w:proofErr w:type="gramStart"/>
      <w:r w:rsidRPr="00E4282A">
        <w:rPr>
          <w:rFonts w:ascii="Times New Roman" w:hAnsi="Times New Roman"/>
          <w:sz w:val="28"/>
        </w:rPr>
        <w:t>ради</w:t>
      </w:r>
      <w:proofErr w:type="gramEnd"/>
    </w:p>
    <w:p w:rsidR="00E10A5A" w:rsidRPr="00E10A5A" w:rsidRDefault="00BB4A51" w:rsidP="00E10A5A">
      <w:pPr>
        <w:spacing w:after="0" w:line="240" w:lineRule="auto"/>
        <w:ind w:left="4248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18</w:t>
      </w:r>
      <w:r w:rsidR="00E10A5A">
        <w:rPr>
          <w:rFonts w:ascii="Times New Roman" w:hAnsi="Times New Roman"/>
          <w:sz w:val="28"/>
          <w:lang w:val="uk-UA"/>
        </w:rPr>
        <w:t xml:space="preserve"> червня </w:t>
      </w:r>
      <w:r w:rsidR="00E10A5A">
        <w:rPr>
          <w:rFonts w:ascii="Times New Roman" w:hAnsi="Times New Roman"/>
          <w:sz w:val="28"/>
        </w:rPr>
        <w:t>20</w:t>
      </w:r>
      <w:r w:rsidR="00E10A5A">
        <w:rPr>
          <w:rFonts w:ascii="Times New Roman" w:hAnsi="Times New Roman"/>
          <w:sz w:val="28"/>
          <w:lang w:val="uk-UA"/>
        </w:rPr>
        <w:t xml:space="preserve">21р. </w:t>
      </w:r>
      <w:r w:rsidR="00E10A5A" w:rsidRPr="00E4282A">
        <w:rPr>
          <w:rFonts w:ascii="Times New Roman" w:hAnsi="Times New Roman"/>
          <w:sz w:val="28"/>
        </w:rPr>
        <w:t xml:space="preserve"> №</w:t>
      </w:r>
      <w:r w:rsidR="00E10A5A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148</w:t>
      </w:r>
    </w:p>
    <w:p w:rsidR="00E10A5A" w:rsidRPr="00E4282A" w:rsidRDefault="00E10A5A" w:rsidP="00E10A5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8427F" w:rsidRDefault="0028427F" w:rsidP="002842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0FD5" w:rsidRPr="009A0FD5" w:rsidRDefault="009A0FD5" w:rsidP="009A0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A0FD5">
        <w:rPr>
          <w:rFonts w:ascii="Times New Roman" w:hAnsi="Times New Roman"/>
          <w:b/>
          <w:sz w:val="28"/>
          <w:szCs w:val="28"/>
        </w:rPr>
        <w:t>Заклади</w:t>
      </w:r>
      <w:proofErr w:type="spellEnd"/>
      <w:r w:rsidRPr="009A0F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b/>
          <w:sz w:val="28"/>
          <w:szCs w:val="28"/>
        </w:rPr>
        <w:t>загальної</w:t>
      </w:r>
      <w:proofErr w:type="spellEnd"/>
      <w:r w:rsidRPr="009A0F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b/>
          <w:sz w:val="28"/>
          <w:szCs w:val="28"/>
        </w:rPr>
        <w:t>середньої</w:t>
      </w:r>
      <w:proofErr w:type="spellEnd"/>
      <w:r w:rsidRPr="009A0F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9A0F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b/>
          <w:sz w:val="28"/>
          <w:szCs w:val="28"/>
        </w:rPr>
        <w:t>Срібнянської</w:t>
      </w:r>
      <w:proofErr w:type="spellEnd"/>
      <w:r w:rsidRPr="009A0F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b/>
          <w:sz w:val="28"/>
          <w:szCs w:val="28"/>
        </w:rPr>
        <w:t>селищної</w:t>
      </w:r>
      <w:proofErr w:type="spellEnd"/>
      <w:r w:rsidRPr="009A0FD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A0FD5">
        <w:rPr>
          <w:rFonts w:ascii="Times New Roman" w:hAnsi="Times New Roman"/>
          <w:b/>
          <w:sz w:val="28"/>
          <w:szCs w:val="28"/>
        </w:rPr>
        <w:t>ради</w:t>
      </w:r>
      <w:proofErr w:type="gramEnd"/>
      <w:r w:rsidRPr="009A0FD5">
        <w:rPr>
          <w:rFonts w:ascii="Times New Roman" w:hAnsi="Times New Roman"/>
          <w:b/>
          <w:sz w:val="28"/>
          <w:szCs w:val="28"/>
        </w:rPr>
        <w:t xml:space="preserve"> </w:t>
      </w:r>
    </w:p>
    <w:p w:rsidR="009A0FD5" w:rsidRDefault="009A0FD5" w:rsidP="009A0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0FD5">
        <w:rPr>
          <w:rFonts w:ascii="Times New Roman" w:hAnsi="Times New Roman"/>
          <w:b/>
          <w:sz w:val="28"/>
          <w:szCs w:val="28"/>
        </w:rPr>
        <w:t xml:space="preserve">та </w:t>
      </w:r>
      <w:proofErr w:type="spellStart"/>
      <w:r w:rsidRPr="009A0FD5">
        <w:rPr>
          <w:rFonts w:ascii="Times New Roman" w:hAnsi="Times New Roman"/>
          <w:b/>
          <w:sz w:val="28"/>
          <w:szCs w:val="28"/>
        </w:rPr>
        <w:t>закріплені</w:t>
      </w:r>
      <w:proofErr w:type="spellEnd"/>
      <w:r w:rsidRPr="009A0FD5">
        <w:rPr>
          <w:rFonts w:ascii="Times New Roman" w:hAnsi="Times New Roman"/>
          <w:b/>
          <w:sz w:val="28"/>
          <w:szCs w:val="28"/>
        </w:rPr>
        <w:t xml:space="preserve"> за ними </w:t>
      </w:r>
      <w:proofErr w:type="spellStart"/>
      <w:r w:rsidRPr="009A0FD5">
        <w:rPr>
          <w:rFonts w:ascii="Times New Roman" w:hAnsi="Times New Roman"/>
          <w:b/>
          <w:sz w:val="28"/>
          <w:szCs w:val="28"/>
        </w:rPr>
        <w:t>відповідні</w:t>
      </w:r>
      <w:proofErr w:type="spellEnd"/>
      <w:r w:rsidRPr="009A0F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b/>
          <w:sz w:val="28"/>
          <w:szCs w:val="28"/>
        </w:rPr>
        <w:t>території</w:t>
      </w:r>
      <w:proofErr w:type="spellEnd"/>
      <w:r w:rsidRPr="009A0F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0FD5">
        <w:rPr>
          <w:rFonts w:ascii="Times New Roman" w:hAnsi="Times New Roman"/>
          <w:b/>
          <w:sz w:val="28"/>
          <w:szCs w:val="28"/>
        </w:rPr>
        <w:t>обслуговування</w:t>
      </w:r>
      <w:proofErr w:type="spellEnd"/>
    </w:p>
    <w:p w:rsidR="009A0FD5" w:rsidRPr="009A0FD5" w:rsidRDefault="009A0FD5" w:rsidP="009A0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b"/>
        <w:tblW w:w="0" w:type="auto"/>
        <w:tblLook w:val="04A0"/>
      </w:tblPr>
      <w:tblGrid>
        <w:gridCol w:w="532"/>
        <w:gridCol w:w="5234"/>
        <w:gridCol w:w="3579"/>
      </w:tblGrid>
      <w:tr w:rsidR="009A0FD5" w:rsidRPr="00C2189C" w:rsidTr="00B611B7">
        <w:tc>
          <w:tcPr>
            <w:tcW w:w="532" w:type="dxa"/>
          </w:tcPr>
          <w:p w:rsidR="009A0FD5" w:rsidRPr="00C2189C" w:rsidRDefault="009A0FD5" w:rsidP="00B6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34" w:type="dxa"/>
          </w:tcPr>
          <w:p w:rsidR="009A0FD5" w:rsidRPr="00C2189C" w:rsidRDefault="009A0FD5" w:rsidP="00B6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закладу</w:t>
            </w:r>
          </w:p>
        </w:tc>
        <w:tc>
          <w:tcPr>
            <w:tcW w:w="3579" w:type="dxa"/>
          </w:tcPr>
          <w:p w:rsidR="009A0FD5" w:rsidRPr="00C2189C" w:rsidRDefault="009A0FD5" w:rsidP="00B6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Територія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обсдуговування</w:t>
            </w:r>
            <w:proofErr w:type="spellEnd"/>
          </w:p>
        </w:tc>
      </w:tr>
      <w:tr w:rsidR="009A0FD5" w:rsidRPr="00C2189C" w:rsidTr="00B611B7">
        <w:tc>
          <w:tcPr>
            <w:tcW w:w="532" w:type="dxa"/>
          </w:tcPr>
          <w:p w:rsidR="009A0FD5" w:rsidRPr="00C2189C" w:rsidRDefault="009A0FD5" w:rsidP="00B6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4" w:type="dxa"/>
          </w:tcPr>
          <w:p w:rsidR="009A0FD5" w:rsidRPr="00C2189C" w:rsidRDefault="009A0FD5" w:rsidP="00B6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Дігтярівська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загальноосвітня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школа І-ІІІ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ібнянської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3579" w:type="dxa"/>
          </w:tcPr>
          <w:p w:rsidR="009A0FD5" w:rsidRPr="00C2189C" w:rsidRDefault="009A0FD5" w:rsidP="00B6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proofErr w:type="spellEnd"/>
            <w:proofErr w:type="gram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ігтярі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Іванківці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Гнатівка</w:t>
            </w:r>
            <w:proofErr w:type="spellEnd"/>
          </w:p>
        </w:tc>
      </w:tr>
      <w:tr w:rsidR="009A0FD5" w:rsidRPr="00C2189C" w:rsidTr="00B611B7">
        <w:tc>
          <w:tcPr>
            <w:tcW w:w="532" w:type="dxa"/>
          </w:tcPr>
          <w:p w:rsidR="009A0FD5" w:rsidRPr="00C2189C" w:rsidRDefault="009A0FD5" w:rsidP="00B6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4" w:type="dxa"/>
          </w:tcPr>
          <w:p w:rsidR="009A0FD5" w:rsidRPr="00C2189C" w:rsidRDefault="009A0FD5" w:rsidP="00B6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ібнянська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загальноосвітня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школа І-ІІІ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Срібнянської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3579" w:type="dxa"/>
          </w:tcPr>
          <w:p w:rsidR="009A0FD5" w:rsidRDefault="009A0FD5" w:rsidP="00B611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Срібне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Никонівка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Артеменків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Антішки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Васюків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Олексинці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0FD5" w:rsidRPr="00C2189C" w:rsidRDefault="009A0FD5" w:rsidP="00B6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Кути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Гриціївка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Побочіївка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Галка</w:t>
            </w:r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0FD5" w:rsidRPr="00463C98" w:rsidRDefault="009A0FD5" w:rsidP="00B6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Лозове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Поетин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Савинці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A0FD5" w:rsidRPr="00C2189C" w:rsidTr="00B611B7">
        <w:tc>
          <w:tcPr>
            <w:tcW w:w="532" w:type="dxa"/>
          </w:tcPr>
          <w:p w:rsidR="009A0FD5" w:rsidRPr="00C2189C" w:rsidRDefault="009A0FD5" w:rsidP="00B6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4" w:type="dxa"/>
          </w:tcPr>
          <w:p w:rsidR="009A0FD5" w:rsidRPr="00C2189C" w:rsidRDefault="009A0FD5" w:rsidP="00B6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Гурбинська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загальноосвітня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школа І-ІІІ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ібнянської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3579" w:type="dxa"/>
          </w:tcPr>
          <w:p w:rsidR="009A0FD5" w:rsidRPr="00C2189C" w:rsidRDefault="009A0FD5" w:rsidP="00B6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Гурбинці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Дейманівка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Тростянець</w:t>
            </w:r>
            <w:proofErr w:type="spellEnd"/>
          </w:p>
        </w:tc>
      </w:tr>
      <w:tr w:rsidR="009A0FD5" w:rsidRPr="00C2189C" w:rsidTr="00B611B7">
        <w:tc>
          <w:tcPr>
            <w:tcW w:w="532" w:type="dxa"/>
          </w:tcPr>
          <w:p w:rsidR="009A0FD5" w:rsidRPr="00C2189C" w:rsidRDefault="009A0FD5" w:rsidP="00B6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4" w:type="dxa"/>
          </w:tcPr>
          <w:p w:rsidR="009A0FD5" w:rsidRPr="00C2189C" w:rsidRDefault="009A0FD5" w:rsidP="00B6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Карпилівська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загальноосвітня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школа І-ІІІ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ібнянської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3579" w:type="dxa"/>
          </w:tcPr>
          <w:p w:rsidR="009A0FD5" w:rsidRPr="00C2189C" w:rsidRDefault="009A0FD5" w:rsidP="00B6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Карпилівка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Лебединці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Харитонівка</w:t>
            </w:r>
            <w:proofErr w:type="spellEnd"/>
          </w:p>
        </w:tc>
      </w:tr>
      <w:tr w:rsidR="009A0FD5" w:rsidRPr="00C2189C" w:rsidTr="00B611B7">
        <w:tc>
          <w:tcPr>
            <w:tcW w:w="532" w:type="dxa"/>
          </w:tcPr>
          <w:p w:rsidR="009A0FD5" w:rsidRPr="00C2189C" w:rsidRDefault="009A0FD5" w:rsidP="00B6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4" w:type="dxa"/>
          </w:tcPr>
          <w:p w:rsidR="009A0FD5" w:rsidRPr="00C2189C" w:rsidRDefault="009A0FD5" w:rsidP="00B6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Сокиринська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загальноосвітня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школа І-ІІІ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ібнянської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3579" w:type="dxa"/>
          </w:tcPr>
          <w:p w:rsidR="009A0FD5" w:rsidRDefault="009A0FD5" w:rsidP="00B6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Сокиринці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Калюжинці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(10-11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.), </w:t>
            </w:r>
          </w:p>
          <w:p w:rsidR="009A0FD5" w:rsidRPr="00C2189C" w:rsidRDefault="009A0FD5" w:rsidP="00B6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Васьківці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(10-11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A0FD5" w:rsidRPr="00C2189C" w:rsidTr="00B611B7">
        <w:tc>
          <w:tcPr>
            <w:tcW w:w="532" w:type="dxa"/>
          </w:tcPr>
          <w:p w:rsidR="009A0FD5" w:rsidRDefault="009A0FD5" w:rsidP="00B6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4" w:type="dxa"/>
          </w:tcPr>
          <w:p w:rsidR="009A0FD5" w:rsidRPr="00C2189C" w:rsidRDefault="009A0FD5" w:rsidP="00B6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Васьківська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загальноосвітня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І-ІІ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ібнянської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3579" w:type="dxa"/>
          </w:tcPr>
          <w:p w:rsidR="009A0FD5" w:rsidRDefault="009A0FD5" w:rsidP="00B6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FD5" w:rsidRPr="00C2189C" w:rsidRDefault="009A0FD5" w:rsidP="00B6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Васьківці</w:t>
            </w:r>
            <w:proofErr w:type="spellEnd"/>
          </w:p>
        </w:tc>
      </w:tr>
      <w:tr w:rsidR="009A0FD5" w:rsidRPr="00C2189C" w:rsidTr="00B611B7">
        <w:tc>
          <w:tcPr>
            <w:tcW w:w="532" w:type="dxa"/>
          </w:tcPr>
          <w:p w:rsidR="009A0FD5" w:rsidRPr="006859DA" w:rsidRDefault="009A0FD5" w:rsidP="00B6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4" w:type="dxa"/>
          </w:tcPr>
          <w:p w:rsidR="009A0FD5" w:rsidRPr="00C2189C" w:rsidRDefault="009A0FD5" w:rsidP="00B6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Горобіївська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загальноосвітня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школа І-ІІ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ібнянської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Чернігівської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3579" w:type="dxa"/>
          </w:tcPr>
          <w:p w:rsidR="009A0FD5" w:rsidRPr="00C2189C" w:rsidRDefault="009A0FD5" w:rsidP="00B6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Горобіївка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очене</w:t>
            </w:r>
            <w:proofErr w:type="spellEnd"/>
          </w:p>
        </w:tc>
      </w:tr>
      <w:tr w:rsidR="009A0FD5" w:rsidRPr="00C2189C" w:rsidTr="00B611B7">
        <w:tc>
          <w:tcPr>
            <w:tcW w:w="532" w:type="dxa"/>
          </w:tcPr>
          <w:p w:rsidR="009A0FD5" w:rsidRPr="000F07DD" w:rsidRDefault="009A0FD5" w:rsidP="00B6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234" w:type="dxa"/>
          </w:tcPr>
          <w:p w:rsidR="009A0FD5" w:rsidRPr="00C2189C" w:rsidRDefault="009A0FD5" w:rsidP="00B6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Гриціївська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загальноосвітня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школа І-ІІ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ібнянської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3579" w:type="dxa"/>
          </w:tcPr>
          <w:p w:rsidR="009A0FD5" w:rsidRPr="00C2189C" w:rsidRDefault="009A0FD5" w:rsidP="00B6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Гриціївка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Побочіївка</w:t>
            </w:r>
            <w:proofErr w:type="spellEnd"/>
          </w:p>
          <w:p w:rsidR="009A0FD5" w:rsidRPr="00C2189C" w:rsidRDefault="009A0FD5" w:rsidP="00B6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Галка</w:t>
            </w:r>
          </w:p>
          <w:p w:rsidR="009A0FD5" w:rsidRPr="00C2189C" w:rsidRDefault="009A0FD5" w:rsidP="00B6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Лозове</w:t>
            </w:r>
            <w:proofErr w:type="spellEnd"/>
          </w:p>
        </w:tc>
      </w:tr>
      <w:tr w:rsidR="009A0FD5" w:rsidRPr="00C2189C" w:rsidTr="00B611B7">
        <w:tc>
          <w:tcPr>
            <w:tcW w:w="532" w:type="dxa"/>
          </w:tcPr>
          <w:p w:rsidR="009A0FD5" w:rsidRDefault="009A0FD5" w:rsidP="00B6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4" w:type="dxa"/>
          </w:tcPr>
          <w:p w:rsidR="009A0FD5" w:rsidRPr="00C2189C" w:rsidRDefault="009A0FD5" w:rsidP="00B6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Калюжинська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загальноосвітня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школа І-ІІ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ібнянської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3579" w:type="dxa"/>
          </w:tcPr>
          <w:p w:rsidR="009A0FD5" w:rsidRPr="00C2189C" w:rsidRDefault="009A0FD5" w:rsidP="00B6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Калюжинці</w:t>
            </w:r>
            <w:proofErr w:type="spellEnd"/>
          </w:p>
        </w:tc>
      </w:tr>
      <w:tr w:rsidR="009A0FD5" w:rsidRPr="00C2189C" w:rsidTr="00B611B7">
        <w:tc>
          <w:tcPr>
            <w:tcW w:w="532" w:type="dxa"/>
          </w:tcPr>
          <w:p w:rsidR="009A0FD5" w:rsidRDefault="009A0FD5" w:rsidP="00B6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34" w:type="dxa"/>
          </w:tcPr>
          <w:p w:rsidR="009A0FD5" w:rsidRPr="00C2189C" w:rsidRDefault="009A0FD5" w:rsidP="00B6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Подільська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загальноосвітня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школа І-ІІ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ібнянської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3579" w:type="dxa"/>
          </w:tcPr>
          <w:p w:rsidR="009A0FD5" w:rsidRPr="00C2189C" w:rsidRDefault="009A0FD5" w:rsidP="00B6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Поді</w:t>
            </w:r>
            <w:proofErr w:type="gram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Кути,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Поетин</w:t>
            </w:r>
            <w:proofErr w:type="spellEnd"/>
          </w:p>
        </w:tc>
      </w:tr>
      <w:tr w:rsidR="009A0FD5" w:rsidRPr="00C2189C" w:rsidTr="00B611B7">
        <w:tc>
          <w:tcPr>
            <w:tcW w:w="532" w:type="dxa"/>
          </w:tcPr>
          <w:p w:rsidR="009A0FD5" w:rsidRPr="00C2189C" w:rsidRDefault="009A0FD5" w:rsidP="00B6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34" w:type="dxa"/>
          </w:tcPr>
          <w:p w:rsidR="009A0FD5" w:rsidRPr="00C2189C" w:rsidRDefault="009A0FD5" w:rsidP="00B6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Савин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загальноосвітня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Срібнянської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3579" w:type="dxa"/>
          </w:tcPr>
          <w:p w:rsidR="009A0FD5" w:rsidRPr="00C2189C" w:rsidRDefault="009A0FD5" w:rsidP="00B61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Савинці</w:t>
            </w:r>
            <w:proofErr w:type="spellEnd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89C">
              <w:rPr>
                <w:rFonts w:ascii="Times New Roman" w:hAnsi="Times New Roman" w:cs="Times New Roman"/>
                <w:sz w:val="28"/>
                <w:szCs w:val="28"/>
              </w:rPr>
              <w:t>Хукалівка</w:t>
            </w:r>
            <w:proofErr w:type="spellEnd"/>
          </w:p>
        </w:tc>
      </w:tr>
    </w:tbl>
    <w:p w:rsidR="00E10A5A" w:rsidRDefault="00E10A5A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70D9E" w:rsidRDefault="00670D9E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70D9E" w:rsidRDefault="00670D9E" w:rsidP="00670D9E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B4AF4"/>
    <w:rsid w:val="000D37F5"/>
    <w:rsid w:val="000E20E1"/>
    <w:rsid w:val="000E5B45"/>
    <w:rsid w:val="00125C7A"/>
    <w:rsid w:val="00126AD7"/>
    <w:rsid w:val="00132A8F"/>
    <w:rsid w:val="00141A78"/>
    <w:rsid w:val="001617E3"/>
    <w:rsid w:val="00173E37"/>
    <w:rsid w:val="001C4845"/>
    <w:rsid w:val="001C6696"/>
    <w:rsid w:val="001E2B3B"/>
    <w:rsid w:val="001F636D"/>
    <w:rsid w:val="00207285"/>
    <w:rsid w:val="00207C6D"/>
    <w:rsid w:val="00280781"/>
    <w:rsid w:val="00280963"/>
    <w:rsid w:val="0028427F"/>
    <w:rsid w:val="002976B0"/>
    <w:rsid w:val="002C404E"/>
    <w:rsid w:val="002D5173"/>
    <w:rsid w:val="002E2966"/>
    <w:rsid w:val="002F5EA9"/>
    <w:rsid w:val="00305E93"/>
    <w:rsid w:val="00326A69"/>
    <w:rsid w:val="003366FE"/>
    <w:rsid w:val="00374FB1"/>
    <w:rsid w:val="003766BD"/>
    <w:rsid w:val="00383219"/>
    <w:rsid w:val="003E0C10"/>
    <w:rsid w:val="004058B3"/>
    <w:rsid w:val="0043184E"/>
    <w:rsid w:val="00434990"/>
    <w:rsid w:val="004465FA"/>
    <w:rsid w:val="00465237"/>
    <w:rsid w:val="00481364"/>
    <w:rsid w:val="0049216B"/>
    <w:rsid w:val="004A1DD2"/>
    <w:rsid w:val="004B0B3E"/>
    <w:rsid w:val="004D4AE6"/>
    <w:rsid w:val="004E4993"/>
    <w:rsid w:val="00517773"/>
    <w:rsid w:val="005613F8"/>
    <w:rsid w:val="005A5CF5"/>
    <w:rsid w:val="005F6A43"/>
    <w:rsid w:val="00620481"/>
    <w:rsid w:val="0064255E"/>
    <w:rsid w:val="00655548"/>
    <w:rsid w:val="00670D9E"/>
    <w:rsid w:val="00677D98"/>
    <w:rsid w:val="00684439"/>
    <w:rsid w:val="00686C43"/>
    <w:rsid w:val="0068773C"/>
    <w:rsid w:val="006B0B2B"/>
    <w:rsid w:val="006E0EA5"/>
    <w:rsid w:val="006E6C1F"/>
    <w:rsid w:val="00702660"/>
    <w:rsid w:val="007046E0"/>
    <w:rsid w:val="00722927"/>
    <w:rsid w:val="0073694C"/>
    <w:rsid w:val="00757401"/>
    <w:rsid w:val="00773575"/>
    <w:rsid w:val="007754FD"/>
    <w:rsid w:val="007861FA"/>
    <w:rsid w:val="007A0DCF"/>
    <w:rsid w:val="007A2BAE"/>
    <w:rsid w:val="007F35D2"/>
    <w:rsid w:val="00853BD1"/>
    <w:rsid w:val="00863FAA"/>
    <w:rsid w:val="0086445E"/>
    <w:rsid w:val="00880967"/>
    <w:rsid w:val="0088643E"/>
    <w:rsid w:val="008B3FA3"/>
    <w:rsid w:val="008B65EF"/>
    <w:rsid w:val="008C03CF"/>
    <w:rsid w:val="008C04E5"/>
    <w:rsid w:val="008F1274"/>
    <w:rsid w:val="00931CE3"/>
    <w:rsid w:val="009A0FD5"/>
    <w:rsid w:val="009A145A"/>
    <w:rsid w:val="009E36D0"/>
    <w:rsid w:val="009E7914"/>
    <w:rsid w:val="00A91D06"/>
    <w:rsid w:val="00A94D94"/>
    <w:rsid w:val="00AC1D09"/>
    <w:rsid w:val="00AD051B"/>
    <w:rsid w:val="00AF426A"/>
    <w:rsid w:val="00B012B6"/>
    <w:rsid w:val="00B37260"/>
    <w:rsid w:val="00BB4A51"/>
    <w:rsid w:val="00BC3788"/>
    <w:rsid w:val="00C06E75"/>
    <w:rsid w:val="00C1418A"/>
    <w:rsid w:val="00C45954"/>
    <w:rsid w:val="00C66CF8"/>
    <w:rsid w:val="00C862FD"/>
    <w:rsid w:val="00CA2A20"/>
    <w:rsid w:val="00CE0DCA"/>
    <w:rsid w:val="00D06645"/>
    <w:rsid w:val="00D139BE"/>
    <w:rsid w:val="00D17C74"/>
    <w:rsid w:val="00D24DA7"/>
    <w:rsid w:val="00D31E39"/>
    <w:rsid w:val="00D34EA0"/>
    <w:rsid w:val="00D609A7"/>
    <w:rsid w:val="00D619B8"/>
    <w:rsid w:val="00D84706"/>
    <w:rsid w:val="00D9753F"/>
    <w:rsid w:val="00E10A5A"/>
    <w:rsid w:val="00E13F94"/>
    <w:rsid w:val="00E31411"/>
    <w:rsid w:val="00E352A7"/>
    <w:rsid w:val="00E6680E"/>
    <w:rsid w:val="00E6779C"/>
    <w:rsid w:val="00E9203E"/>
    <w:rsid w:val="00E96D32"/>
    <w:rsid w:val="00EA0036"/>
    <w:rsid w:val="00F32DE9"/>
    <w:rsid w:val="00F47870"/>
    <w:rsid w:val="00FA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9A0FD5"/>
    <w:pPr>
      <w:keepNext/>
      <w:numPr>
        <w:ilvl w:val="1"/>
        <w:numId w:val="4"/>
      </w:numPr>
      <w:tabs>
        <w:tab w:val="left" w:pos="2640"/>
      </w:tabs>
      <w:suppressAutoHyphens/>
      <w:spacing w:after="0" w:line="240" w:lineRule="auto"/>
      <w:jc w:val="both"/>
      <w:outlineLvl w:val="1"/>
    </w:pPr>
    <w:rPr>
      <w:rFonts w:ascii="Liberation Serif" w:eastAsia="SimSun" w:hAnsi="Liberation Serif" w:cs="Liberation Serif"/>
      <w:kern w:val="1"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E10A5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A0FD5"/>
    <w:rPr>
      <w:rFonts w:ascii="Liberation Serif" w:eastAsia="SimSun" w:hAnsi="Liberation Serif" w:cs="Liberation Serif"/>
      <w:kern w:val="1"/>
      <w:sz w:val="28"/>
      <w:szCs w:val="28"/>
      <w:lang w:eastAsia="zh-CN"/>
    </w:rPr>
  </w:style>
  <w:style w:type="table" w:styleId="ab">
    <w:name w:val="Table Grid"/>
    <w:basedOn w:val="a1"/>
    <w:uiPriority w:val="59"/>
    <w:rsid w:val="009A0FD5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3707</Words>
  <Characters>2114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28</cp:revision>
  <cp:lastPrinted>2021-06-18T09:42:00Z</cp:lastPrinted>
  <dcterms:created xsi:type="dcterms:W3CDTF">2021-03-31T08:56:00Z</dcterms:created>
  <dcterms:modified xsi:type="dcterms:W3CDTF">2021-06-18T09:43:00Z</dcterms:modified>
</cp:coreProperties>
</file>